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92" w:rsidRPr="005E3492" w:rsidRDefault="005E3492" w:rsidP="005E3492">
      <w:pPr>
        <w:jc w:val="center"/>
        <w:rPr>
          <w:rFonts w:ascii="Times New Roman" w:eastAsia="Times New Roman" w:hAnsi="Times New Roman" w:cs="Times New Roman"/>
          <w:b/>
          <w:sz w:val="24"/>
          <w:szCs w:val="24"/>
          <w:u w:val="single"/>
        </w:rPr>
      </w:pPr>
      <w:r w:rsidRPr="005E3492">
        <w:rPr>
          <w:rFonts w:ascii="Times New Roman" w:eastAsia="Times New Roman" w:hAnsi="Times New Roman" w:cs="Times New Roman"/>
          <w:b/>
          <w:sz w:val="24"/>
          <w:szCs w:val="24"/>
          <w:u w:val="single"/>
        </w:rPr>
        <w:t>ÇOCUK VE BESLENME</w:t>
      </w:r>
    </w:p>
    <w:p w:rsidR="005E3492" w:rsidRPr="005E3492" w:rsidRDefault="005E3492" w:rsidP="005E3492">
      <w:pPr>
        <w:rPr>
          <w:rFonts w:ascii="Times New Roman" w:hAnsi="Times New Roman" w:cs="Times New Roman"/>
          <w:sz w:val="24"/>
          <w:szCs w:val="24"/>
        </w:rPr>
      </w:pPr>
      <w:proofErr w:type="gramStart"/>
      <w:r w:rsidRPr="005E3492">
        <w:rPr>
          <w:rFonts w:ascii="Times New Roman" w:hAnsi="Times New Roman" w:cs="Times New Roman"/>
          <w:sz w:val="24"/>
          <w:szCs w:val="24"/>
        </w:rPr>
        <w:t>Okul Çocuğunda Beslenme Durumunun İyileştirilmesi İçin Öneriler</w:t>
      </w:r>
      <w:r w:rsidRPr="005E3492">
        <w:rPr>
          <w:rFonts w:ascii="Times New Roman" w:hAnsi="Times New Roman" w:cs="Times New Roman"/>
          <w:sz w:val="24"/>
          <w:szCs w:val="24"/>
        </w:rPr>
        <w:br/>
      </w:r>
      <w:r w:rsidRPr="005E3492">
        <w:rPr>
          <w:rFonts w:ascii="Times New Roman" w:hAnsi="Times New Roman" w:cs="Times New Roman"/>
          <w:sz w:val="24"/>
          <w:szCs w:val="24"/>
        </w:rPr>
        <w:br/>
        <w:t>• Beslenme durumunun yeterliliğini öğrenmek için boy uzaması izlenmelidir</w:t>
      </w:r>
      <w:r w:rsidRPr="005E3492">
        <w:rPr>
          <w:rFonts w:ascii="Times New Roman" w:hAnsi="Times New Roman" w:cs="Times New Roman"/>
          <w:sz w:val="24"/>
          <w:szCs w:val="24"/>
        </w:rPr>
        <w:br/>
        <w:t>• Beslenme ve yeme alışkanlıkları için anne ve baba çocuğa yol GÖSTERİCİ rehber olmalıdırlar</w:t>
      </w:r>
      <w:r w:rsidRPr="005E3492">
        <w:rPr>
          <w:rFonts w:ascii="Times New Roman" w:hAnsi="Times New Roman" w:cs="Times New Roman"/>
          <w:sz w:val="24"/>
          <w:szCs w:val="24"/>
        </w:rPr>
        <w:br/>
        <w:t>• Çocuğun beslenmesinde diyetinin yeterli olduğunun uzman kişi tarafından takibi gereklidir</w:t>
      </w:r>
      <w:r w:rsidRPr="005E3492">
        <w:rPr>
          <w:rFonts w:ascii="Times New Roman" w:hAnsi="Times New Roman" w:cs="Times New Roman"/>
          <w:sz w:val="24"/>
          <w:szCs w:val="24"/>
        </w:rPr>
        <w:br/>
        <w:t>• Beslenme, spor ve fiziki aktivite çocuğun normal gelişimini destekleyecek şekilde olmalıdır</w:t>
      </w:r>
      <w:r w:rsidRPr="005E3492">
        <w:rPr>
          <w:rFonts w:ascii="Times New Roman" w:hAnsi="Times New Roman" w:cs="Times New Roman"/>
          <w:sz w:val="24"/>
          <w:szCs w:val="24"/>
        </w:rPr>
        <w:br/>
        <w:t>• Çocuğun kilosu fazla ise egzersizi artırma ve enerji alımını azaltma yolu için aile-çocuk teşvik edilmelidir</w:t>
      </w:r>
      <w:r w:rsidRPr="005E3492">
        <w:rPr>
          <w:rFonts w:ascii="Times New Roman" w:hAnsi="Times New Roman" w:cs="Times New Roman"/>
          <w:sz w:val="24"/>
          <w:szCs w:val="24"/>
        </w:rPr>
        <w:br/>
        <w:t>• Beslenme ile ilgili diş çürükleri gelişimi riski en aza indirilmelidir</w:t>
      </w:r>
      <w:r w:rsidRPr="005E3492">
        <w:rPr>
          <w:rFonts w:ascii="Times New Roman" w:hAnsi="Times New Roman" w:cs="Times New Roman"/>
          <w:noProof/>
          <w:sz w:val="24"/>
          <w:szCs w:val="24"/>
        </w:rPr>
        <w:drawing>
          <wp:inline distT="0" distB="0" distL="0" distR="0">
            <wp:extent cx="38100" cy="38100"/>
            <wp:effectExtent l="19050" t="0" r="0" b="0"/>
            <wp:docPr id="22" name="Resim 5"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t>• Çocuğun gıda seçiminde güvenilir besin kaynakları ve güvenilir olmayan reklam amaçlı besinler arasında çocuk ve ergenin seçim yapmasına yardımcı olunmalıdır</w:t>
      </w:r>
      <w:r w:rsidRPr="005E3492">
        <w:rPr>
          <w:rFonts w:ascii="Times New Roman" w:hAnsi="Times New Roman" w:cs="Times New Roman"/>
          <w:noProof/>
          <w:sz w:val="24"/>
          <w:szCs w:val="24"/>
        </w:rPr>
        <w:drawing>
          <wp:inline distT="0" distB="0" distL="0" distR="0">
            <wp:extent cx="38100" cy="38100"/>
            <wp:effectExtent l="19050" t="0" r="0" b="0"/>
            <wp:docPr id="23" name="Resim 6"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t>• Diyetin yağ, kolesterol, şeker, tuz içeriği açısından kısıtlanması sağlanmalıdır</w:t>
      </w:r>
      <w:r w:rsidRPr="005E3492">
        <w:rPr>
          <w:rFonts w:ascii="Times New Roman" w:hAnsi="Times New Roman" w:cs="Times New Roman"/>
          <w:noProof/>
          <w:sz w:val="24"/>
          <w:szCs w:val="24"/>
        </w:rPr>
        <w:drawing>
          <wp:inline distT="0" distB="0" distL="0" distR="0">
            <wp:extent cx="38100" cy="38100"/>
            <wp:effectExtent l="19050" t="0" r="0" b="0"/>
            <wp:docPr id="24" name="Resim 7"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t>• Çocuğun lifli gıdaları seçimine yardımcı olunmalıdır ( yaş+5 gr veya vücudun her kilogramı için 0</w:t>
      </w:r>
      <w:r w:rsidRPr="005E3492">
        <w:rPr>
          <w:rFonts w:ascii="Times New Roman" w:hAnsi="Times New Roman" w:cs="Times New Roman"/>
          <w:noProof/>
          <w:sz w:val="24"/>
          <w:szCs w:val="24"/>
        </w:rPr>
        <w:drawing>
          <wp:inline distT="0" distB="0" distL="0" distR="0">
            <wp:extent cx="38100" cy="38100"/>
            <wp:effectExtent l="19050" t="0" r="0" b="0"/>
            <wp:docPr id="25" name="Resim 8"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5 gr lif verilmelidir)</w:t>
      </w:r>
      <w:r w:rsidRPr="005E3492">
        <w:rPr>
          <w:rFonts w:ascii="Times New Roman" w:hAnsi="Times New Roman" w:cs="Times New Roman"/>
          <w:noProof/>
          <w:sz w:val="24"/>
          <w:szCs w:val="24"/>
        </w:rPr>
        <w:drawing>
          <wp:inline distT="0" distB="0" distL="0" distR="0">
            <wp:extent cx="38100" cy="38100"/>
            <wp:effectExtent l="19050" t="0" r="0" b="0"/>
            <wp:docPr id="26" name="Resim 9"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t>• Uygun besin seçenekleri ile demir takviyesi sağlanmalıdır</w:t>
      </w:r>
      <w:r w:rsidRPr="005E3492">
        <w:rPr>
          <w:rFonts w:ascii="Times New Roman" w:hAnsi="Times New Roman" w:cs="Times New Roman"/>
          <w:noProof/>
          <w:sz w:val="24"/>
          <w:szCs w:val="24"/>
        </w:rPr>
        <w:drawing>
          <wp:inline distT="0" distB="0" distL="0" distR="0">
            <wp:extent cx="38100" cy="38100"/>
            <wp:effectExtent l="19050" t="0" r="0" b="0"/>
            <wp:docPr id="27" name="Resim 10"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Çocuklarda dengeli ve yeterli beslenmeyi belirleyen temel ilkeler vardır</w:t>
      </w:r>
      <w:r w:rsidRPr="005E3492">
        <w:rPr>
          <w:rFonts w:ascii="Times New Roman" w:hAnsi="Times New Roman" w:cs="Times New Roman"/>
          <w:noProof/>
          <w:sz w:val="24"/>
          <w:szCs w:val="24"/>
        </w:rPr>
        <w:drawing>
          <wp:inline distT="0" distB="0" distL="0" distR="0">
            <wp:extent cx="38100" cy="38100"/>
            <wp:effectExtent l="19050" t="0" r="0" b="0"/>
            <wp:docPr id="28" name="Resim 11"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Bunlar;</w:t>
      </w:r>
      <w:r w:rsidRPr="005E3492">
        <w:rPr>
          <w:rFonts w:ascii="Times New Roman" w:hAnsi="Times New Roman" w:cs="Times New Roman"/>
          <w:sz w:val="24"/>
          <w:szCs w:val="24"/>
        </w:rPr>
        <w:br/>
      </w:r>
      <w:proofErr w:type="gramEnd"/>
      <w:r w:rsidRPr="005E3492">
        <w:rPr>
          <w:rFonts w:ascii="Times New Roman" w:hAnsi="Times New Roman" w:cs="Times New Roman"/>
          <w:sz w:val="24"/>
          <w:szCs w:val="24"/>
        </w:rPr>
        <w:br/>
      </w:r>
      <w:proofErr w:type="gramStart"/>
      <w:r w:rsidRPr="005E3492">
        <w:rPr>
          <w:rFonts w:ascii="Times New Roman" w:hAnsi="Times New Roman" w:cs="Times New Roman"/>
          <w:sz w:val="24"/>
          <w:szCs w:val="24"/>
        </w:rPr>
        <w:t>1</w:t>
      </w:r>
      <w:r w:rsidRPr="005E3492">
        <w:rPr>
          <w:rFonts w:ascii="Times New Roman" w:hAnsi="Times New Roman" w:cs="Times New Roman"/>
          <w:noProof/>
          <w:sz w:val="24"/>
          <w:szCs w:val="24"/>
        </w:rPr>
        <w:drawing>
          <wp:inline distT="0" distB="0" distL="0" distR="0">
            <wp:extent cx="38100" cy="38100"/>
            <wp:effectExtent l="19050" t="0" r="0" b="0"/>
            <wp:docPr id="29" name="Resim 12"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Enerji Gereksinimi: Çocuklarda yaşa, cinsiyete, vücut ağırlığına, yüzey alanına, fiziksel aktiviteye, ergenliğe göre enerji gereksinimini karşılamak için formüller geliştirilmiş</w:t>
      </w:r>
      <w:r w:rsidRPr="005E3492">
        <w:rPr>
          <w:rFonts w:ascii="Times New Roman" w:hAnsi="Times New Roman" w:cs="Times New Roman"/>
          <w:noProof/>
          <w:sz w:val="24"/>
          <w:szCs w:val="24"/>
        </w:rPr>
        <w:drawing>
          <wp:inline distT="0" distB="0" distL="0" distR="0">
            <wp:extent cx="38100" cy="38100"/>
            <wp:effectExtent l="19050" t="0" r="0" b="0"/>
            <wp:docPr id="30" name="Resim 13"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Ancak her çocuğun enerji gereksiniminin farklı olması sebebi ile bunu belirlemek zordur</w:t>
      </w:r>
      <w:r w:rsidRPr="005E3492">
        <w:rPr>
          <w:rFonts w:ascii="Times New Roman" w:hAnsi="Times New Roman" w:cs="Times New Roman"/>
          <w:noProof/>
          <w:sz w:val="24"/>
          <w:szCs w:val="24"/>
        </w:rPr>
        <w:drawing>
          <wp:inline distT="0" distB="0" distL="0" distR="0">
            <wp:extent cx="38100" cy="38100"/>
            <wp:effectExtent l="19050" t="0" r="0" b="0"/>
            <wp:docPr id="31" name="Resim 14"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Pratik olarak çocukta enerji alımı tüketimine eşit olmalı ve normal büyüme ve gelişmeyi sağlayacak düzeyde olmalıdır</w:t>
      </w:r>
      <w:r w:rsidRPr="005E3492">
        <w:rPr>
          <w:rFonts w:ascii="Times New Roman" w:hAnsi="Times New Roman" w:cs="Times New Roman"/>
          <w:noProof/>
          <w:sz w:val="24"/>
          <w:szCs w:val="24"/>
        </w:rPr>
        <w:drawing>
          <wp:inline distT="0" distB="0" distL="0" distR="0">
            <wp:extent cx="38100" cy="38100"/>
            <wp:effectExtent l="19050" t="0" r="0" b="0"/>
            <wp:docPr id="32" name="Resim 15"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Enerji üretiminin tam olarak karşılandığının tam olarak anlamak için çocuğun büyümesi takip edilmelidir</w:t>
      </w:r>
      <w:r w:rsidRPr="005E3492">
        <w:rPr>
          <w:rFonts w:ascii="Times New Roman" w:hAnsi="Times New Roman" w:cs="Times New Roman"/>
          <w:noProof/>
          <w:sz w:val="24"/>
          <w:szCs w:val="24"/>
        </w:rPr>
        <w:drawing>
          <wp:inline distT="0" distB="0" distL="0" distR="0">
            <wp:extent cx="38100" cy="38100"/>
            <wp:effectExtent l="19050" t="0" r="0" b="0"/>
            <wp:docPr id="33" name="Resim 16"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Uygun kalori alan çocuk kendi gelişim kanalında ilerler</w:t>
      </w:r>
      <w:r w:rsidRPr="005E3492">
        <w:rPr>
          <w:rFonts w:ascii="Times New Roman" w:hAnsi="Times New Roman" w:cs="Times New Roman"/>
          <w:noProof/>
          <w:sz w:val="24"/>
          <w:szCs w:val="24"/>
        </w:rPr>
        <w:drawing>
          <wp:inline distT="0" distB="0" distL="0" distR="0">
            <wp:extent cx="38100" cy="38100"/>
            <wp:effectExtent l="19050" t="0" r="0" b="0"/>
            <wp:docPr id="34" name="Resim 17"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Çocukta şişmanlama eğilimi varsa enerji alımı azaltılıp enerji tüketimini hızlandırmaya teşvik edilmelidir</w:t>
      </w:r>
      <w:r w:rsidRPr="005E3492">
        <w:rPr>
          <w:rFonts w:ascii="Times New Roman" w:hAnsi="Times New Roman" w:cs="Times New Roman"/>
          <w:noProof/>
          <w:sz w:val="24"/>
          <w:szCs w:val="24"/>
        </w:rPr>
        <w:drawing>
          <wp:inline distT="0" distB="0" distL="0" distR="0">
            <wp:extent cx="38100" cy="38100"/>
            <wp:effectExtent l="19050" t="0" r="0" b="0"/>
            <wp:docPr id="35" name="Resim 18"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2</w:t>
      </w:r>
      <w:r w:rsidRPr="005E3492">
        <w:rPr>
          <w:rFonts w:ascii="Times New Roman" w:hAnsi="Times New Roman" w:cs="Times New Roman"/>
          <w:noProof/>
          <w:sz w:val="24"/>
          <w:szCs w:val="24"/>
        </w:rPr>
        <w:drawing>
          <wp:inline distT="0" distB="0" distL="0" distR="0">
            <wp:extent cx="38100" cy="38100"/>
            <wp:effectExtent l="19050" t="0" r="0" b="0"/>
            <wp:docPr id="36" name="Resim 19"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Protein Gereksinimi: 4 yaş ile erişkinlik dönemi arasında total vücut ağırlığının %18-19′unu proteinler oluşturur</w:t>
      </w:r>
      <w:r w:rsidRPr="005E3492">
        <w:rPr>
          <w:rFonts w:ascii="Times New Roman" w:hAnsi="Times New Roman" w:cs="Times New Roman"/>
          <w:noProof/>
          <w:sz w:val="24"/>
          <w:szCs w:val="24"/>
        </w:rPr>
        <w:drawing>
          <wp:inline distT="0" distB="0" distL="0" distR="0">
            <wp:extent cx="38100" cy="38100"/>
            <wp:effectExtent l="19050" t="0" r="0" b="0"/>
            <wp:docPr id="37" name="Resim 20"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Alınan proteinin yapısı, enerjinin ve diğer besinlerin yeterli alınması ve organizmanın beslenme durumudur</w:t>
      </w:r>
      <w:r w:rsidRPr="005E3492">
        <w:rPr>
          <w:rFonts w:ascii="Times New Roman" w:hAnsi="Times New Roman" w:cs="Times New Roman"/>
          <w:noProof/>
          <w:sz w:val="24"/>
          <w:szCs w:val="24"/>
        </w:rPr>
        <w:drawing>
          <wp:inline distT="0" distB="0" distL="0" distR="0">
            <wp:extent cx="38100" cy="38100"/>
            <wp:effectExtent l="19050" t="0" r="0" b="0"/>
            <wp:docPr id="38" name="Resim 21"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Okul çocuğu önerilen enerji, protein, vitamin ve mineral desteğini doğal yollardan sağlamalıdır</w:t>
      </w:r>
      <w:r w:rsidRPr="005E3492">
        <w:rPr>
          <w:rFonts w:ascii="Times New Roman" w:hAnsi="Times New Roman" w:cs="Times New Roman"/>
          <w:noProof/>
          <w:sz w:val="24"/>
          <w:szCs w:val="24"/>
        </w:rPr>
        <w:drawing>
          <wp:inline distT="0" distB="0" distL="0" distR="0">
            <wp:extent cx="38100" cy="38100"/>
            <wp:effectExtent l="19050" t="0" r="0" b="0"/>
            <wp:docPr id="39" name="Resim 22"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Vitamin tabletleri ve şurupları tercih edilmemelidir</w:t>
      </w:r>
      <w:r w:rsidRPr="005E3492">
        <w:rPr>
          <w:rFonts w:ascii="Times New Roman" w:hAnsi="Times New Roman" w:cs="Times New Roman"/>
          <w:noProof/>
          <w:sz w:val="24"/>
          <w:szCs w:val="24"/>
        </w:rPr>
        <w:drawing>
          <wp:inline distT="0" distB="0" distL="0" distR="0">
            <wp:extent cx="38100" cy="38100"/>
            <wp:effectExtent l="19050" t="0" r="0" b="0"/>
            <wp:docPr id="40" name="Resim 23"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Bu esaslar çerçevesinde okul çağı çocuğunun beslenmesinde dikkat edilmesi gereken noktalar aşağıda yazılı şekilde özetlenebilir</w:t>
      </w:r>
      <w:r w:rsidRPr="005E3492">
        <w:rPr>
          <w:rFonts w:ascii="Times New Roman" w:hAnsi="Times New Roman" w:cs="Times New Roman"/>
          <w:noProof/>
          <w:sz w:val="24"/>
          <w:szCs w:val="24"/>
        </w:rPr>
        <w:drawing>
          <wp:inline distT="0" distB="0" distL="0" distR="0">
            <wp:extent cx="38100" cy="38100"/>
            <wp:effectExtent l="19050" t="0" r="0" b="0"/>
            <wp:docPr id="41" name="Resim 24"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Kompleks karbonhidratların (tahıllar ve bitkisel ürünlerin) alımı artırılmalıdır</w:t>
      </w:r>
      <w:r w:rsidRPr="005E3492">
        <w:rPr>
          <w:rFonts w:ascii="Times New Roman" w:hAnsi="Times New Roman" w:cs="Times New Roman"/>
          <w:noProof/>
          <w:sz w:val="24"/>
          <w:szCs w:val="24"/>
        </w:rPr>
        <w:drawing>
          <wp:inline distT="0" distB="0" distL="0" distR="0">
            <wp:extent cx="38100" cy="38100"/>
            <wp:effectExtent l="19050" t="0" r="0" b="0"/>
            <wp:docPr id="42" name="Resim 25"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Çünkü tahıl ve bitkisel kaynaklı ürünler hayvansal kaynaklı enerjinin yerini alırlar bu şekilde yağ alımını azaltırlar</w:t>
      </w:r>
      <w:r w:rsidRPr="005E3492">
        <w:rPr>
          <w:rFonts w:ascii="Times New Roman" w:hAnsi="Times New Roman" w:cs="Times New Roman"/>
          <w:noProof/>
          <w:sz w:val="24"/>
          <w:szCs w:val="24"/>
        </w:rPr>
        <w:drawing>
          <wp:inline distT="0" distB="0" distL="0" distR="0">
            <wp:extent cx="38100" cy="38100"/>
            <wp:effectExtent l="19050" t="0" r="0" b="0"/>
            <wp:docPr id="43" name="Resim 26"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Bu şeklide beslenme ile doymuş yağ ve kolesterolün alımı azalır, bu sırada alınan proteinin tipi de değişeceği için dikkatli olmalıyız</w:t>
      </w:r>
      <w:r w:rsidRPr="005E3492">
        <w:rPr>
          <w:rFonts w:ascii="Times New Roman" w:hAnsi="Times New Roman" w:cs="Times New Roman"/>
          <w:noProof/>
          <w:sz w:val="24"/>
          <w:szCs w:val="24"/>
        </w:rPr>
        <w:drawing>
          <wp:inline distT="0" distB="0" distL="0" distR="0">
            <wp:extent cx="38100" cy="38100"/>
            <wp:effectExtent l="19050" t="0" r="0" b="0"/>
            <wp:docPr id="44" name="Resim 27"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Çünkü bitkisel kaynaklı proteinler hayvansal olanlardan daha düşük kaliteli protein içerirler</w:t>
      </w:r>
      <w:r w:rsidRPr="005E3492">
        <w:rPr>
          <w:rFonts w:ascii="Times New Roman" w:hAnsi="Times New Roman" w:cs="Times New Roman"/>
          <w:noProof/>
          <w:sz w:val="24"/>
          <w:szCs w:val="24"/>
        </w:rPr>
        <w:drawing>
          <wp:inline distT="0" distB="0" distL="0" distR="0">
            <wp:extent cx="38100" cy="38100"/>
            <wp:effectExtent l="19050" t="0" r="0" b="0"/>
            <wp:docPr id="45" name="Resim 28"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Sonuç olarak enerji dengeli </w:t>
      </w:r>
      <w:r w:rsidRPr="005E3492">
        <w:rPr>
          <w:rFonts w:ascii="Times New Roman" w:hAnsi="Times New Roman" w:cs="Times New Roman"/>
          <w:sz w:val="24"/>
          <w:szCs w:val="24"/>
        </w:rPr>
        <w:lastRenderedPageBreak/>
        <w:t>düzelenmiş et, sebze, süt ve süt ürünlerini içeren diyet ile protein ihtiyacı karşılanmalıdır</w:t>
      </w:r>
      <w:r w:rsidRPr="005E3492">
        <w:rPr>
          <w:rFonts w:ascii="Times New Roman" w:hAnsi="Times New Roman" w:cs="Times New Roman"/>
          <w:noProof/>
          <w:sz w:val="24"/>
          <w:szCs w:val="24"/>
        </w:rPr>
        <w:drawing>
          <wp:inline distT="0" distB="0" distL="0" distR="0">
            <wp:extent cx="38100" cy="38100"/>
            <wp:effectExtent l="19050" t="0" r="0" b="0"/>
            <wp:docPr id="46" name="Resim 29"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Kompleks karbonhidrat alım artar ve yağ oranı azalır</w:t>
      </w:r>
      <w:r w:rsidRPr="005E3492">
        <w:rPr>
          <w:rFonts w:ascii="Times New Roman" w:hAnsi="Times New Roman" w:cs="Times New Roman"/>
          <w:noProof/>
          <w:sz w:val="24"/>
          <w:szCs w:val="24"/>
        </w:rPr>
        <w:drawing>
          <wp:inline distT="0" distB="0" distL="0" distR="0">
            <wp:extent cx="38100" cy="38100"/>
            <wp:effectExtent l="19050" t="0" r="0" b="0"/>
            <wp:docPr id="47" name="Resim 30"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Okul çağında rafine şekerlerin azaltılması gerekir: Bu tip şekerler günlük yaşantımızda tatlılar, pastalar ve birçok içecekte katkı maddesi olarak bulunmakta yine birçok çocuk yiyeceğinde de bulunmaktadır</w:t>
      </w:r>
      <w:r w:rsidRPr="005E3492">
        <w:rPr>
          <w:rFonts w:ascii="Times New Roman" w:hAnsi="Times New Roman" w:cs="Times New Roman"/>
          <w:noProof/>
          <w:sz w:val="24"/>
          <w:szCs w:val="24"/>
        </w:rPr>
        <w:drawing>
          <wp:inline distT="0" distB="0" distL="0" distR="0">
            <wp:extent cx="38100" cy="38100"/>
            <wp:effectExtent l="19050" t="0" r="0" b="0"/>
            <wp:docPr id="48" name="Resim 31"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Bu yiyeceklerin çocuğun diyetinden tam olarak çıkartılması olanaksız görülmektedir</w:t>
      </w:r>
      <w:r w:rsidRPr="005E3492">
        <w:rPr>
          <w:rFonts w:ascii="Times New Roman" w:hAnsi="Times New Roman" w:cs="Times New Roman"/>
          <w:noProof/>
          <w:sz w:val="24"/>
          <w:szCs w:val="24"/>
        </w:rPr>
        <w:drawing>
          <wp:inline distT="0" distB="0" distL="0" distR="0">
            <wp:extent cx="38100" cy="38100"/>
            <wp:effectExtent l="19050" t="0" r="0" b="0"/>
            <wp:docPr id="49" name="Resim 32"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Tam olarak bu yiyecekler çıkartılması ise düşük kalori alımı büyüme geriliğine sebep olabilir</w:t>
      </w:r>
      <w:r w:rsidRPr="005E3492">
        <w:rPr>
          <w:rFonts w:ascii="Times New Roman" w:hAnsi="Times New Roman" w:cs="Times New Roman"/>
          <w:noProof/>
          <w:sz w:val="24"/>
          <w:szCs w:val="24"/>
        </w:rPr>
        <w:drawing>
          <wp:inline distT="0" distB="0" distL="0" distR="0">
            <wp:extent cx="38100" cy="38100"/>
            <wp:effectExtent l="19050" t="0" r="0" b="0"/>
            <wp:docPr id="50" name="Resim 33"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Total yağ miktarı enerjinin %30’ unu oluşturacak şekilde azaltılmalı, doymuş yağlar ve kolesterol alımı azaltılmalıdır</w:t>
      </w:r>
      <w:r w:rsidRPr="005E3492">
        <w:rPr>
          <w:rFonts w:ascii="Times New Roman" w:hAnsi="Times New Roman" w:cs="Times New Roman"/>
          <w:noProof/>
          <w:sz w:val="24"/>
          <w:szCs w:val="24"/>
        </w:rPr>
        <w:drawing>
          <wp:inline distT="0" distB="0" distL="0" distR="0">
            <wp:extent cx="38100" cy="38100"/>
            <wp:effectExtent l="19050" t="0" r="0" b="0"/>
            <wp:docPr id="51" name="Resim 34"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Bunlar </w:t>
      </w:r>
      <w:proofErr w:type="spellStart"/>
      <w:r w:rsidRPr="005E3492">
        <w:rPr>
          <w:rFonts w:ascii="Times New Roman" w:hAnsi="Times New Roman" w:cs="Times New Roman"/>
          <w:sz w:val="24"/>
          <w:szCs w:val="24"/>
        </w:rPr>
        <w:t>poliansatüre</w:t>
      </w:r>
      <w:proofErr w:type="spellEnd"/>
      <w:r w:rsidRPr="005E3492">
        <w:rPr>
          <w:rFonts w:ascii="Times New Roman" w:hAnsi="Times New Roman" w:cs="Times New Roman"/>
          <w:sz w:val="24"/>
          <w:szCs w:val="24"/>
        </w:rPr>
        <w:t xml:space="preserve"> ve </w:t>
      </w:r>
      <w:proofErr w:type="spellStart"/>
      <w:r w:rsidRPr="005E3492">
        <w:rPr>
          <w:rFonts w:ascii="Times New Roman" w:hAnsi="Times New Roman" w:cs="Times New Roman"/>
          <w:sz w:val="24"/>
          <w:szCs w:val="24"/>
        </w:rPr>
        <w:t>monoansatüre</w:t>
      </w:r>
      <w:proofErr w:type="spellEnd"/>
      <w:r w:rsidRPr="005E3492">
        <w:rPr>
          <w:rFonts w:ascii="Times New Roman" w:hAnsi="Times New Roman" w:cs="Times New Roman"/>
          <w:sz w:val="24"/>
          <w:szCs w:val="24"/>
        </w:rPr>
        <w:t xml:space="preserve"> yağlar ile değiştirilmelidir</w:t>
      </w:r>
      <w:r w:rsidRPr="005E3492">
        <w:rPr>
          <w:rFonts w:ascii="Times New Roman" w:hAnsi="Times New Roman" w:cs="Times New Roman"/>
          <w:noProof/>
          <w:sz w:val="24"/>
          <w:szCs w:val="24"/>
        </w:rPr>
        <w:drawing>
          <wp:inline distT="0" distB="0" distL="0" distR="0">
            <wp:extent cx="38100" cy="38100"/>
            <wp:effectExtent l="19050" t="0" r="0" b="0"/>
            <wp:docPr id="52" name="Resim 35"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Kırmızı etin azaltılarak yerine beyaz et olarak adlandırılan hindi, tavuk ve balıketinin tüketilmesi bunu sağlar</w:t>
      </w:r>
      <w:r w:rsidRPr="005E3492">
        <w:rPr>
          <w:rFonts w:ascii="Times New Roman" w:hAnsi="Times New Roman" w:cs="Times New Roman"/>
          <w:noProof/>
          <w:sz w:val="24"/>
          <w:szCs w:val="24"/>
        </w:rPr>
        <w:drawing>
          <wp:inline distT="0" distB="0" distL="0" distR="0">
            <wp:extent cx="38100" cy="38100"/>
            <wp:effectExtent l="19050" t="0" r="0" b="0"/>
            <wp:docPr id="53" name="Resim 36"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t xml:space="preserve"> Yağı azaltılmış ve süt ürünlerinin kullanılması yerine tereyağı, yumurta ve kolesterollü besinleri azaltılması önerilebilir</w:t>
      </w:r>
      <w:r w:rsidRPr="005E3492">
        <w:rPr>
          <w:rFonts w:ascii="Times New Roman" w:hAnsi="Times New Roman" w:cs="Times New Roman"/>
          <w:noProof/>
          <w:sz w:val="24"/>
          <w:szCs w:val="24"/>
        </w:rPr>
        <w:drawing>
          <wp:inline distT="0" distB="0" distL="0" distR="0">
            <wp:extent cx="38100" cy="38100"/>
            <wp:effectExtent l="19050" t="0" r="0" b="0"/>
            <wp:docPr id="54" name="Resim 37"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hAnsi="Times New Roman" w:cs="Times New Roman"/>
          <w:sz w:val="24"/>
          <w:szCs w:val="24"/>
        </w:rPr>
        <w:br/>
      </w:r>
      <w:r w:rsidRPr="005E3492">
        <w:rPr>
          <w:rFonts w:ascii="Times New Roman" w:hAnsi="Times New Roman" w:cs="Times New Roman"/>
          <w:sz w:val="24"/>
          <w:szCs w:val="24"/>
        </w:rPr>
        <w:br/>
        <w:t xml:space="preserve">Yağlar enerjinin büyük bölümünü sağlarlar, özellikle fazla enerji gereksinimi olan fiziksel olarak aktif çocuklar için 3000 kalori enerji gereksinimi olan çocuk için bu yağları alımının azaltılması büyük kalori açığına sebep olur ve yine hayvansal ürünlerin azaltılması çinko ve demir gibi </w:t>
      </w:r>
      <w:proofErr w:type="spellStart"/>
      <w:r w:rsidRPr="005E3492">
        <w:rPr>
          <w:rFonts w:ascii="Times New Roman" w:hAnsi="Times New Roman" w:cs="Times New Roman"/>
          <w:sz w:val="24"/>
          <w:szCs w:val="24"/>
        </w:rPr>
        <w:t>esansiyel</w:t>
      </w:r>
      <w:proofErr w:type="spellEnd"/>
      <w:r w:rsidRPr="005E3492">
        <w:rPr>
          <w:rFonts w:ascii="Times New Roman" w:hAnsi="Times New Roman" w:cs="Times New Roman"/>
          <w:sz w:val="24"/>
          <w:szCs w:val="24"/>
        </w:rPr>
        <w:t xml:space="preserve"> mineralleri az alımına neden olabilir</w:t>
      </w:r>
      <w:r w:rsidRPr="005E3492">
        <w:rPr>
          <w:rFonts w:ascii="Times New Roman" w:hAnsi="Times New Roman" w:cs="Times New Roman"/>
          <w:noProof/>
          <w:sz w:val="24"/>
          <w:szCs w:val="24"/>
        </w:rPr>
        <w:drawing>
          <wp:inline distT="0" distB="0" distL="0" distR="0">
            <wp:extent cx="38100" cy="38100"/>
            <wp:effectExtent l="19050" t="0" r="0" b="0"/>
            <wp:docPr id="55" name="Resim 38"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proofErr w:type="gramEnd"/>
    </w:p>
    <w:p w:rsidR="005E3492" w:rsidRPr="005E3492" w:rsidRDefault="005E3492" w:rsidP="005E3492">
      <w:pPr>
        <w:spacing w:before="100" w:beforeAutospacing="1" w:after="100" w:afterAutospacing="1" w:line="240" w:lineRule="auto"/>
        <w:rPr>
          <w:rFonts w:ascii="Times New Roman" w:eastAsia="Times New Roman" w:hAnsi="Times New Roman" w:cs="Times New Roman"/>
          <w:sz w:val="24"/>
          <w:szCs w:val="24"/>
          <w:u w:val="single"/>
        </w:rPr>
      </w:pPr>
      <w:r w:rsidRPr="005E3492">
        <w:rPr>
          <w:rFonts w:ascii="Times New Roman" w:eastAsia="Times New Roman" w:hAnsi="Times New Roman" w:cs="Times New Roman"/>
          <w:b/>
          <w:bCs/>
          <w:sz w:val="24"/>
          <w:szCs w:val="24"/>
          <w:u w:val="single"/>
        </w:rPr>
        <w:t>İlköğretim Dönemi Çocuklarda Sağlıklı Beslenme</w:t>
      </w:r>
      <w:r w:rsidRPr="005E3492">
        <w:rPr>
          <w:rFonts w:ascii="Times New Roman" w:eastAsia="Times New Roman" w:hAnsi="Times New Roman" w:cs="Times New Roman"/>
          <w:sz w:val="24"/>
          <w:szCs w:val="24"/>
          <w:u w:val="single"/>
        </w:rPr>
        <w:t xml:space="preserve"> </w:t>
      </w:r>
    </w:p>
    <w:p w:rsidR="005E3492" w:rsidRPr="005E3492" w:rsidRDefault="005E3492" w:rsidP="005E3492">
      <w:pPr>
        <w:spacing w:after="0"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Gelişme çağında mutlaka alınması gereken süt, yumurta, et ve tavuk gibi besinler ve yararları üzerinde durulmalı ve bu tür gerekli besinlerin alınmaması halinde vücudun uğrayacağı hasarlara da dikkat çekilmelidir.</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r>
      <w:proofErr w:type="gramStart"/>
      <w:r w:rsidRPr="005E3492">
        <w:rPr>
          <w:rFonts w:ascii="Times New Roman" w:eastAsia="Times New Roman" w:hAnsi="Times New Roman" w:cs="Times New Roman"/>
          <w:sz w:val="24"/>
          <w:szCs w:val="24"/>
        </w:rPr>
        <w:t>Bir ilköğretim öğrencisinin her gün tüketmesi gereken besinler ve miktarları:</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Kemikleri, dişleri ve kaslarının gelişimi, yaşına ve ağırlığına göre ideal boy uzunluğuna sahip olabilmesi için 2-3 su bardağı süt veya yoğurt, bir kibrit kutusu büyüklüğünde peynir,</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Beyin gelişimi, hastalıklara karşı dirençli olması ve kansızlıktan korunması için 2-3 köfte büyüklüğünde et (tavuk, balık veya hindi), haftada 3-4 kez 1 adet yumurta, haftada 3-4 kez 1 porsiyon kuru baklagiller tüketilmelidir.</w:t>
      </w:r>
      <w:proofErr w:type="gramEnd"/>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Hastalıklara karşı daha güçlü olması, gözlerinin, dişlerinin, cildinin sağlığı ve kabız olmamaları için 5 porsiyon taze sebze veya meyve,</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 xml:space="preserve">Enerji sağlaması, sinir sisteminin güçlenmesi için 4-6 orta dilim ekmek, 1 porsiyon pilav, makarna veya 1 orta dilim börek, 1 </w:t>
      </w:r>
      <w:proofErr w:type="gramStart"/>
      <w:r w:rsidRPr="005E3492">
        <w:rPr>
          <w:rFonts w:ascii="Times New Roman" w:eastAsia="Times New Roman" w:hAnsi="Times New Roman" w:cs="Times New Roman"/>
          <w:sz w:val="24"/>
          <w:szCs w:val="24"/>
        </w:rPr>
        <w:t>kase</w:t>
      </w:r>
      <w:proofErr w:type="gramEnd"/>
      <w:r w:rsidRPr="005E3492">
        <w:rPr>
          <w:rFonts w:ascii="Times New Roman" w:eastAsia="Times New Roman" w:hAnsi="Times New Roman" w:cs="Times New Roman"/>
          <w:sz w:val="24"/>
          <w:szCs w:val="24"/>
        </w:rPr>
        <w:t xml:space="preserve"> çorba.</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3 ANA 2 ARA ÖĞÜN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 xml:space="preserve">Çocuğunuzu günde 3 ana 2 ara öğün olarak besleyin, </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Sabah kahvaltısı yapmadan güne başlatmayın, öğün atlatmayın,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lastRenderedPageBreak/>
        <w:t>Ara öğünlerde çocuğunuzun beslenmesi için meyve, ayran, süt, taze meyve suları, peynirli sandviç, küçük kek veya poğaça gibi besinleri tercih edin,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İyotlu tuz tüketin, tuzu yemeğe ocaktan indirmeye yakın katın,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Çocuğunuzun günde 2-</w:t>
      </w:r>
      <w:proofErr w:type="gramStart"/>
      <w:r w:rsidRPr="005E3492">
        <w:rPr>
          <w:rFonts w:ascii="Times New Roman" w:eastAsia="Times New Roman" w:hAnsi="Times New Roman" w:cs="Times New Roman"/>
          <w:sz w:val="24"/>
          <w:szCs w:val="24"/>
        </w:rPr>
        <w:t>2.5</w:t>
      </w:r>
      <w:proofErr w:type="gramEnd"/>
      <w:r w:rsidRPr="005E3492">
        <w:rPr>
          <w:rFonts w:ascii="Times New Roman" w:eastAsia="Times New Roman" w:hAnsi="Times New Roman" w:cs="Times New Roman"/>
          <w:sz w:val="24"/>
          <w:szCs w:val="24"/>
        </w:rPr>
        <w:t xml:space="preserve"> litre su/sıvı tüketmesini sağlayın,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Beslenme çantasını, evde yapılmış tost, yumurta, kek, poğaça, börek, taze meyve, ayran, salatalık, domates ve havuç gibi yiyeceklerle hazırlayın,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Beslenme çantasının temizliğine çok dikkat edin,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Çocuğunuzu açıkta satılan besinleri almaması konusunda uyarın,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El yıkama ve diş fırçalama alışkanlığı kazandırın,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Çocuğunuza yeterli ve dengeli beslenme alışkanlığı kazandırmak için örnek olun, aşırı yağlı, tuzlu ve şekerli besinler yerine sağlıklı besinler seçmesini teşvik edin,</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Çocuğunuzun hareketli bir yaşam sürmesine dikkat edin, herhangi bir spor dalı ile ilgilenmesi konusunda destekleyin.</w:t>
      </w:r>
    </w:p>
    <w:p w:rsidR="005E3492" w:rsidRPr="005E3492" w:rsidRDefault="005E3492" w:rsidP="005E3492">
      <w:pPr>
        <w:spacing w:before="100" w:beforeAutospacing="1" w:after="100" w:afterAutospacing="1" w:line="240" w:lineRule="auto"/>
        <w:rPr>
          <w:rFonts w:ascii="Times New Roman" w:eastAsia="Times New Roman" w:hAnsi="Times New Roman" w:cs="Times New Roman"/>
          <w:sz w:val="24"/>
          <w:szCs w:val="24"/>
          <w:u w:val="single"/>
        </w:rPr>
      </w:pPr>
      <w:r w:rsidRPr="005E3492">
        <w:rPr>
          <w:rFonts w:ascii="Times New Roman" w:eastAsia="Times New Roman" w:hAnsi="Times New Roman" w:cs="Times New Roman"/>
          <w:b/>
          <w:bCs/>
          <w:sz w:val="24"/>
          <w:szCs w:val="24"/>
          <w:u w:val="single"/>
        </w:rPr>
        <w:t>Yeterli ve Dengeli Beslenme</w:t>
      </w:r>
    </w:p>
    <w:p w:rsidR="005E3492" w:rsidRPr="005E3492" w:rsidRDefault="005E3492" w:rsidP="005E3492">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Vücudun büyümesi, dokuların yenilenmesi ve çalışması için gerekli olan besin öğelerinin her birinin yeterli miktarlarda alınması ve vücutta uygun şekilde kullanılması “yeterli ve dengeli beslenme” </w:t>
      </w:r>
      <w:proofErr w:type="spellStart"/>
      <w:r w:rsidRPr="005E3492">
        <w:rPr>
          <w:rFonts w:ascii="Times New Roman" w:eastAsia="Times New Roman" w:hAnsi="Times New Roman" w:cs="Times New Roman"/>
          <w:sz w:val="24"/>
          <w:szCs w:val="24"/>
        </w:rPr>
        <w:t>dir</w:t>
      </w:r>
      <w:proofErr w:type="spellEnd"/>
      <w:r w:rsidRPr="005E3492">
        <w:rPr>
          <w:rFonts w:ascii="Times New Roman" w:eastAsia="Times New Roman" w:hAnsi="Times New Roman" w:cs="Times New Roman"/>
          <w:sz w:val="24"/>
          <w:szCs w:val="24"/>
        </w:rPr>
        <w:t>. Besin öğeleri vücudun gereksinmeleri düzeyinde alınamazsa, yeterli enerji oluşmadığı ve vücut dokuları yapılamadığından “yetersiz beslenme” durumu oluşur.</w:t>
      </w:r>
    </w:p>
    <w:p w:rsidR="005E3492" w:rsidRPr="005E3492" w:rsidRDefault="005E3492" w:rsidP="005E3492">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Birey yeterince yemesine karşın, uygun seçim yapamadığı ya da yanlış pişirme yöntemi uyguladığı zaman bu besin öğelerinin bazılarını alamayabilir. Bu durumda, o besin öğesinin vücut çalışmasındaki işlevi yerine getirilemediğinden yine sağlık bozukluğu oluşur. Bu durum da “dengesiz beslenmedir”.</w:t>
      </w:r>
    </w:p>
    <w:p w:rsidR="005E3492" w:rsidRPr="005E3492" w:rsidRDefault="005E3492" w:rsidP="005E3492">
      <w:pPr>
        <w:spacing w:after="0" w:line="240" w:lineRule="auto"/>
        <w:rPr>
          <w:rFonts w:ascii="Times New Roman" w:eastAsia="Times New Roman" w:hAnsi="Times New Roman" w:cs="Times New Roman"/>
          <w:sz w:val="24"/>
          <w:szCs w:val="24"/>
        </w:rPr>
      </w:pPr>
    </w:p>
    <w:p w:rsidR="005E3492" w:rsidRPr="005E3492" w:rsidRDefault="005E3492" w:rsidP="005E3492">
      <w:pPr>
        <w:rPr>
          <w:rFonts w:ascii="Times New Roman" w:eastAsia="Times New Roman" w:hAnsi="Times New Roman" w:cs="Times New Roman"/>
          <w:sz w:val="24"/>
          <w:szCs w:val="24"/>
        </w:rPr>
      </w:pPr>
    </w:p>
    <w:p w:rsidR="005E3492" w:rsidRPr="005E3492" w:rsidRDefault="005E3492" w:rsidP="005E3492">
      <w:pPr>
        <w:rPr>
          <w:rFonts w:ascii="Times New Roman" w:eastAsia="Times New Roman" w:hAnsi="Times New Roman" w:cs="Times New Roman"/>
          <w:sz w:val="24"/>
          <w:szCs w:val="24"/>
        </w:rPr>
      </w:pPr>
      <w:hyperlink r:id="rId6" w:tgtFrame="_blank" w:history="1">
        <w:r w:rsidRPr="005E3492">
          <w:rPr>
            <w:rStyle w:val="Kpr"/>
            <w:rFonts w:ascii="Times New Roman" w:hAnsi="Times New Roman" w:cs="Times New Roman"/>
            <w:b/>
            <w:bCs/>
            <w:color w:val="auto"/>
            <w:sz w:val="24"/>
            <w:szCs w:val="24"/>
            <w:u w:val="single"/>
          </w:rPr>
          <w:t>Çocuk Hastalıklarından Korunma</w:t>
        </w:r>
      </w:hyperlink>
      <w:r w:rsidRPr="005E3492">
        <w:rPr>
          <w:rFonts w:ascii="Times New Roman" w:hAnsi="Times New Roman" w:cs="Times New Roman"/>
          <w:sz w:val="24"/>
          <w:szCs w:val="24"/>
          <w:u w:val="single"/>
        </w:rPr>
        <w:br/>
      </w:r>
      <w:r w:rsidRPr="005E3492">
        <w:rPr>
          <w:rFonts w:ascii="Times New Roman" w:hAnsi="Times New Roman" w:cs="Times New Roman"/>
          <w:sz w:val="24"/>
          <w:szCs w:val="24"/>
        </w:rPr>
        <w:br/>
        <w:t xml:space="preserve">1- Koruyucu hekimlikle başlıca </w:t>
      </w:r>
      <w:proofErr w:type="gramStart"/>
      <w:r w:rsidRPr="005E3492">
        <w:rPr>
          <w:rFonts w:ascii="Times New Roman" w:hAnsi="Times New Roman" w:cs="Times New Roman"/>
          <w:sz w:val="24"/>
          <w:szCs w:val="24"/>
        </w:rPr>
        <w:t>amaç , hastalığın</w:t>
      </w:r>
      <w:proofErr w:type="gramEnd"/>
      <w:r w:rsidRPr="005E3492">
        <w:rPr>
          <w:rFonts w:ascii="Times New Roman" w:hAnsi="Times New Roman" w:cs="Times New Roman"/>
          <w:sz w:val="24"/>
          <w:szCs w:val="24"/>
        </w:rPr>
        <w:t xml:space="preserve"> belirti vermeden önce yani gizli dönemde teşhis edilmesini sağlamaktır.</w:t>
      </w:r>
      <w:r w:rsidRPr="005E3492">
        <w:rPr>
          <w:rFonts w:ascii="Times New Roman" w:hAnsi="Times New Roman" w:cs="Times New Roman"/>
          <w:sz w:val="24"/>
          <w:szCs w:val="24"/>
        </w:rPr>
        <w:br/>
        <w:t xml:space="preserve">2- Hastalık geçtikten sonra kalan arızalardan korunmak </w:t>
      </w:r>
      <w:proofErr w:type="gramStart"/>
      <w:r w:rsidRPr="005E3492">
        <w:rPr>
          <w:rFonts w:ascii="Times New Roman" w:hAnsi="Times New Roman" w:cs="Times New Roman"/>
          <w:sz w:val="24"/>
          <w:szCs w:val="24"/>
        </w:rPr>
        <w:t xml:space="preserve">için </w:t>
      </w:r>
      <w:r>
        <w:rPr>
          <w:rFonts w:ascii="Times New Roman" w:hAnsi="Times New Roman" w:cs="Times New Roman"/>
          <w:sz w:val="24"/>
          <w:szCs w:val="24"/>
        </w:rPr>
        <w:t>, belirti</w:t>
      </w:r>
      <w:proofErr w:type="gramEnd"/>
      <w:r>
        <w:rPr>
          <w:rFonts w:ascii="Times New Roman" w:hAnsi="Times New Roman" w:cs="Times New Roman"/>
          <w:sz w:val="24"/>
          <w:szCs w:val="24"/>
        </w:rPr>
        <w:t xml:space="preserve"> verilen hasta</w:t>
      </w:r>
      <w:r w:rsidRPr="005E3492">
        <w:rPr>
          <w:rFonts w:ascii="Times New Roman" w:hAnsi="Times New Roman" w:cs="Times New Roman"/>
          <w:sz w:val="24"/>
          <w:szCs w:val="24"/>
        </w:rPr>
        <w:t>lıkların erken tanınması ve uygun tedavinin tatbiki gerekir.</w:t>
      </w:r>
      <w:r w:rsidRPr="005E3492">
        <w:rPr>
          <w:rFonts w:ascii="Times New Roman" w:hAnsi="Times New Roman" w:cs="Times New Roman"/>
          <w:sz w:val="24"/>
          <w:szCs w:val="24"/>
        </w:rPr>
        <w:br/>
        <w:t>3- Yerleşmiş kronik hastalıklarda, sakatlık fazla ilerlemeden önleyici tedbirler alınmalıdır.</w:t>
      </w:r>
      <w:r w:rsidRPr="005E3492">
        <w:rPr>
          <w:rFonts w:ascii="Times New Roman" w:hAnsi="Times New Roman" w:cs="Times New Roman"/>
          <w:sz w:val="24"/>
          <w:szCs w:val="24"/>
        </w:rPr>
        <w:br/>
        <w:t>4- Genel sağlığın korunması için iyi ve dengeli beslenmelidir.</w:t>
      </w:r>
      <w:r w:rsidRPr="005E3492">
        <w:rPr>
          <w:rFonts w:ascii="Times New Roman" w:hAnsi="Times New Roman" w:cs="Times New Roman"/>
          <w:sz w:val="24"/>
          <w:szCs w:val="24"/>
        </w:rPr>
        <w:br/>
        <w:t>5- Gece gündüz, yaz kış şartlarına uygun giydirilmelidir.</w:t>
      </w:r>
      <w:r w:rsidRPr="005E3492">
        <w:rPr>
          <w:rFonts w:ascii="Times New Roman" w:hAnsi="Times New Roman" w:cs="Times New Roman"/>
          <w:sz w:val="24"/>
          <w:szCs w:val="24"/>
        </w:rPr>
        <w:br/>
        <w:t>6-Çocuğun Temizliğine özen gösterilmelidir.</w:t>
      </w:r>
      <w:r w:rsidRPr="005E3492">
        <w:rPr>
          <w:rFonts w:ascii="Times New Roman" w:hAnsi="Times New Roman" w:cs="Times New Roman"/>
          <w:sz w:val="24"/>
          <w:szCs w:val="24"/>
        </w:rPr>
        <w:br/>
        <w:t>7- Hastalıklardan Korunmak için gerekli aşılar uygulanmalıdır</w:t>
      </w:r>
      <w:r w:rsidRPr="005E3492">
        <w:rPr>
          <w:rFonts w:ascii="Times New Roman" w:hAnsi="Times New Roman" w:cs="Times New Roman"/>
          <w:sz w:val="24"/>
          <w:szCs w:val="24"/>
        </w:rPr>
        <w:br/>
      </w:r>
      <w:r w:rsidRPr="005E3492">
        <w:rPr>
          <w:rFonts w:ascii="Times New Roman" w:hAnsi="Times New Roman" w:cs="Times New Roman"/>
          <w:sz w:val="24"/>
          <w:szCs w:val="24"/>
        </w:rPr>
        <w:lastRenderedPageBreak/>
        <w:br/>
      </w:r>
    </w:p>
    <w:p w:rsidR="005E3492" w:rsidRPr="005E3492" w:rsidRDefault="005E3492" w:rsidP="005E3492">
      <w:pPr>
        <w:rPr>
          <w:rFonts w:ascii="Times New Roman" w:eastAsia="Times New Roman" w:hAnsi="Times New Roman" w:cs="Times New Roman"/>
          <w:sz w:val="24"/>
          <w:szCs w:val="24"/>
        </w:rPr>
      </w:pPr>
    </w:p>
    <w:p w:rsidR="005E3492" w:rsidRPr="005E3492" w:rsidRDefault="005E3492" w:rsidP="005E3492">
      <w:pPr>
        <w:rPr>
          <w:rFonts w:ascii="Times New Roman" w:eastAsia="Times New Roman" w:hAnsi="Times New Roman" w:cs="Times New Roman"/>
          <w:sz w:val="24"/>
          <w:szCs w:val="24"/>
        </w:rPr>
      </w:pPr>
    </w:p>
    <w:p w:rsidR="005E3492" w:rsidRPr="005E3492" w:rsidRDefault="005E3492" w:rsidP="005E3492">
      <w:pPr>
        <w:rPr>
          <w:rFonts w:ascii="Times New Roman" w:eastAsia="Times New Roman" w:hAnsi="Times New Roman" w:cs="Times New Roman"/>
          <w:sz w:val="24"/>
          <w:szCs w:val="24"/>
        </w:rPr>
      </w:pPr>
    </w:p>
    <w:p w:rsidR="005E3492" w:rsidRPr="005E3492" w:rsidRDefault="005E3492" w:rsidP="005E3492">
      <w:pPr>
        <w:spacing w:after="240" w:line="240" w:lineRule="auto"/>
        <w:rPr>
          <w:rFonts w:ascii="Times New Roman" w:eastAsia="Times New Roman" w:hAnsi="Times New Roman" w:cs="Times New Roman"/>
          <w:sz w:val="24"/>
          <w:szCs w:val="24"/>
        </w:rPr>
      </w:pPr>
      <w:proofErr w:type="gramStart"/>
      <w:r w:rsidRPr="005E3492">
        <w:rPr>
          <w:rFonts w:ascii="Times New Roman" w:eastAsia="Times New Roman" w:hAnsi="Times New Roman" w:cs="Times New Roman"/>
          <w:sz w:val="24"/>
          <w:szCs w:val="24"/>
        </w:rPr>
        <w:t xml:space="preserve">Temiz Çevre </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b/>
          <w:bCs/>
          <w:sz w:val="24"/>
          <w:szCs w:val="24"/>
        </w:rPr>
        <w:t>Çevre</w:t>
      </w:r>
      <w:r w:rsidRPr="005E3492">
        <w:rPr>
          <w:rFonts w:ascii="Times New Roman" w:eastAsia="Times New Roman" w:hAnsi="Times New Roman" w:cs="Times New Roman"/>
          <w:sz w:val="24"/>
          <w:szCs w:val="24"/>
        </w:rPr>
        <w:t xml:space="preserve"> insanların ve diğer canlıların yaşamları boyunca ilişkilerini sürdürdükleri ve karşılıklı olarak etkileşim içinde bulundukları, fiziki, biyolojik, sosyal, ekonomik ve kültürel ortam</w:t>
      </w:r>
      <w:r w:rsidRPr="005E3492">
        <w:rPr>
          <w:rFonts w:ascii="Times New Roman" w:eastAsia="Times New Roman" w:hAnsi="Times New Roman" w:cs="Times New Roman"/>
          <w:noProof/>
          <w:sz w:val="24"/>
          <w:szCs w:val="24"/>
        </w:rPr>
        <w:drawing>
          <wp:inline distT="0" distB="0" distL="0" distR="0">
            <wp:extent cx="38100" cy="38100"/>
            <wp:effectExtent l="19050" t="0" r="0" b="0"/>
            <wp:docPr id="1" name="Resim 2351"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1"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t>Yani kısaca canlı varlıkları etkileyen dış tesirlerin tümüne çevre denir</w:t>
      </w:r>
      <w:r w:rsidRPr="005E3492">
        <w:rPr>
          <w:rFonts w:ascii="Times New Roman" w:eastAsia="Times New Roman" w:hAnsi="Times New Roman" w:cs="Times New Roman"/>
          <w:noProof/>
          <w:sz w:val="24"/>
          <w:szCs w:val="24"/>
        </w:rPr>
        <w:drawing>
          <wp:inline distT="0" distB="0" distL="0" distR="0">
            <wp:extent cx="38100" cy="38100"/>
            <wp:effectExtent l="19050" t="0" r="0" b="0"/>
            <wp:docPr id="2" name="Resim 2352"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2"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Çevre geleceğimiz </w:t>
      </w:r>
      <w:proofErr w:type="spellStart"/>
      <w:r w:rsidRPr="005E3492">
        <w:rPr>
          <w:rFonts w:ascii="Times New Roman" w:eastAsia="Times New Roman" w:hAnsi="Times New Roman" w:cs="Times New Roman"/>
          <w:sz w:val="24"/>
          <w:szCs w:val="24"/>
        </w:rPr>
        <w:t>icin</w:t>
      </w:r>
      <w:proofErr w:type="spellEnd"/>
      <w:r w:rsidRPr="005E3492">
        <w:rPr>
          <w:rFonts w:ascii="Times New Roman" w:eastAsia="Times New Roman" w:hAnsi="Times New Roman" w:cs="Times New Roman"/>
          <w:sz w:val="24"/>
          <w:szCs w:val="24"/>
        </w:rPr>
        <w:t xml:space="preserve"> çok önemli katkılarda bulunur</w:t>
      </w:r>
      <w:r w:rsidRPr="005E3492">
        <w:rPr>
          <w:rFonts w:ascii="Times New Roman" w:eastAsia="Times New Roman" w:hAnsi="Times New Roman" w:cs="Times New Roman"/>
          <w:noProof/>
          <w:sz w:val="24"/>
          <w:szCs w:val="24"/>
        </w:rPr>
        <w:drawing>
          <wp:inline distT="0" distB="0" distL="0" distR="0">
            <wp:extent cx="38100" cy="38100"/>
            <wp:effectExtent l="19050" t="0" r="0" b="0"/>
            <wp:docPr id="3" name="Resim 2353"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3"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Eğer çevremizi kontrol altında tutamazsak, bu bizim için ilerde pişman olunacak bir duruma gelir</w:t>
      </w:r>
      <w:r w:rsidRPr="005E3492">
        <w:rPr>
          <w:rFonts w:ascii="Times New Roman" w:eastAsia="Times New Roman" w:hAnsi="Times New Roman" w:cs="Times New Roman"/>
          <w:noProof/>
          <w:sz w:val="24"/>
          <w:szCs w:val="24"/>
        </w:rPr>
        <w:drawing>
          <wp:inline distT="0" distB="0" distL="0" distR="0">
            <wp:extent cx="38100" cy="38100"/>
            <wp:effectExtent l="19050" t="0" r="0" b="0"/>
            <wp:docPr id="4" name="Resim 2354"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4"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br/>
        <w:t>Yaşam ve çevre birbirlerine bağlı iki önemli yaşam çerçevesidir</w:t>
      </w:r>
      <w:r w:rsidRPr="005E3492">
        <w:rPr>
          <w:rFonts w:ascii="Times New Roman" w:eastAsia="Times New Roman" w:hAnsi="Times New Roman" w:cs="Times New Roman"/>
          <w:noProof/>
          <w:sz w:val="24"/>
          <w:szCs w:val="24"/>
        </w:rPr>
        <w:drawing>
          <wp:inline distT="0" distB="0" distL="0" distR="0">
            <wp:extent cx="38100" cy="38100"/>
            <wp:effectExtent l="19050" t="0" r="0" b="0"/>
            <wp:docPr id="5" name="Resim 2355"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5"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proofErr w:type="gramEnd"/>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Çöpleri, çöp poşetinin ağzını sıkıca bağladıktan sonra çöp kutusuna atmalıyız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6" name="Resim 2356"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6"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Yere tükürmemeliyiz</w:t>
      </w:r>
      <w:r w:rsidRPr="005E3492">
        <w:rPr>
          <w:rFonts w:ascii="Times New Roman" w:eastAsia="Times New Roman" w:hAnsi="Times New Roman" w:cs="Times New Roman"/>
          <w:noProof/>
          <w:sz w:val="24"/>
          <w:szCs w:val="24"/>
        </w:rPr>
        <w:drawing>
          <wp:inline distT="0" distB="0" distL="0" distR="0">
            <wp:extent cx="38100" cy="38100"/>
            <wp:effectExtent l="19050" t="0" r="0" b="0"/>
            <wp:docPr id="7" name="Resim 2357"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7"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Ormanları korumalıyız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8" name="Resim 2358"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8"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Ağaçlara zarar vermemeliyiz</w:t>
      </w:r>
      <w:r w:rsidRPr="005E3492">
        <w:rPr>
          <w:rFonts w:ascii="Times New Roman" w:eastAsia="Times New Roman" w:hAnsi="Times New Roman" w:cs="Times New Roman"/>
          <w:noProof/>
          <w:sz w:val="24"/>
          <w:szCs w:val="24"/>
        </w:rPr>
        <w:drawing>
          <wp:inline distT="0" distB="0" distL="0" distR="0">
            <wp:extent cx="38100" cy="38100"/>
            <wp:effectExtent l="19050" t="0" r="0" b="0"/>
            <wp:docPr id="9" name="Resim 2359"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59"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Çimlerin üzerinde ateş yakmamalıyız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0" name="Resim 2360"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0"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Hayvanlara zarar vermekten kaçınmalıyız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1" name="Resim 2361"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1"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Denizleri kirletmemeliyiz</w:t>
      </w:r>
      <w:r w:rsidRPr="005E3492">
        <w:rPr>
          <w:rFonts w:ascii="Times New Roman" w:eastAsia="Times New Roman" w:hAnsi="Times New Roman" w:cs="Times New Roman"/>
          <w:noProof/>
          <w:sz w:val="24"/>
          <w:szCs w:val="24"/>
        </w:rPr>
        <w:drawing>
          <wp:inline distT="0" distB="0" distL="0" distR="0">
            <wp:extent cx="38100" cy="38100"/>
            <wp:effectExtent l="19050" t="0" r="0" b="0"/>
            <wp:docPr id="12" name="Resim 2362"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2"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Evcil hayvanlarımızın atıklarını temizlemeliyiz</w:t>
      </w:r>
      <w:r w:rsidRPr="005E3492">
        <w:rPr>
          <w:rFonts w:ascii="Times New Roman" w:eastAsia="Times New Roman" w:hAnsi="Times New Roman" w:cs="Times New Roman"/>
          <w:noProof/>
          <w:sz w:val="24"/>
          <w:szCs w:val="24"/>
        </w:rPr>
        <w:drawing>
          <wp:inline distT="0" distB="0" distL="0" distR="0">
            <wp:extent cx="38100" cy="38100"/>
            <wp:effectExtent l="19050" t="0" r="0" b="0"/>
            <wp:docPr id="13" name="Resim 2363"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3"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Çevremizi sahiplenmeli, değerini ve önemini çocuklarımıza öğretmeli, büyüklerimize de anlatmalıyız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4" name="Resim 2364"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4"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Enerji tasarrufu kullanmalıyız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5" name="Resim 2365"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5"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Pis suları sokağa dökmemeliyiz</w:t>
      </w:r>
      <w:r w:rsidRPr="005E3492">
        <w:rPr>
          <w:rFonts w:ascii="Times New Roman" w:eastAsia="Times New Roman" w:hAnsi="Times New Roman" w:cs="Times New Roman"/>
          <w:noProof/>
          <w:sz w:val="24"/>
          <w:szCs w:val="24"/>
        </w:rPr>
        <w:drawing>
          <wp:inline distT="0" distB="0" distL="0" distR="0">
            <wp:extent cx="38100" cy="38100"/>
            <wp:effectExtent l="19050" t="0" r="0" b="0"/>
            <wp:docPr id="16" name="Resim 2366"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6"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Tuvaletimizi(büyük-küçük)dışarıya yapmamalıyız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7" name="Resim 2367"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7"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Biten Pilleri pil kutusuna atmalıyız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8" name="Resim 2368"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8"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Piknikten sonra ateşimizi söndürmeliyiz ve asla yerde </w:t>
      </w:r>
      <w:proofErr w:type="spellStart"/>
      <w:r w:rsidRPr="005E3492">
        <w:rPr>
          <w:rFonts w:ascii="Times New Roman" w:eastAsia="Times New Roman" w:hAnsi="Times New Roman" w:cs="Times New Roman"/>
          <w:sz w:val="24"/>
          <w:szCs w:val="24"/>
        </w:rPr>
        <w:t>çop</w:t>
      </w:r>
      <w:proofErr w:type="spellEnd"/>
      <w:r w:rsidRPr="005E3492">
        <w:rPr>
          <w:rFonts w:ascii="Times New Roman" w:eastAsia="Times New Roman" w:hAnsi="Times New Roman" w:cs="Times New Roman"/>
          <w:sz w:val="24"/>
          <w:szCs w:val="24"/>
        </w:rPr>
        <w:t xml:space="preserve"> bırakmamalıyız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19" name="Resim 2369"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69"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numPr>
          <w:ilvl w:val="0"/>
          <w:numId w:val="1"/>
        </w:numPr>
        <w:spacing w:before="100" w:beforeAutospacing="1" w:after="100" w:afterAutospacing="1" w:line="240" w:lineRule="auto"/>
        <w:ind w:left="870"/>
        <w:rPr>
          <w:rFonts w:ascii="Times New Roman" w:eastAsia="Times New Roman" w:hAnsi="Times New Roman" w:cs="Times New Roman"/>
          <w:sz w:val="24"/>
          <w:szCs w:val="24"/>
        </w:rPr>
      </w:pPr>
      <w:proofErr w:type="gramStart"/>
      <w:r w:rsidRPr="005E3492">
        <w:rPr>
          <w:rFonts w:ascii="Times New Roman" w:eastAsia="Times New Roman" w:hAnsi="Times New Roman" w:cs="Times New Roman"/>
          <w:sz w:val="24"/>
          <w:szCs w:val="24"/>
        </w:rPr>
        <w:t>Kağıt,teneke</w:t>
      </w:r>
      <w:proofErr w:type="gramEnd"/>
      <w:r w:rsidRPr="005E3492">
        <w:rPr>
          <w:rFonts w:ascii="Times New Roman" w:eastAsia="Times New Roman" w:hAnsi="Times New Roman" w:cs="Times New Roman"/>
          <w:sz w:val="24"/>
          <w:szCs w:val="24"/>
        </w:rPr>
        <w:t>,cam,pil gibi geri dönüşümü olan maddeleri geri dönüşüm kutularına atmalıyız</w:t>
      </w:r>
      <w:r w:rsidRPr="005E3492">
        <w:rPr>
          <w:rFonts w:ascii="Times New Roman" w:eastAsia="Times New Roman" w:hAnsi="Times New Roman" w:cs="Times New Roman"/>
          <w:noProof/>
          <w:sz w:val="24"/>
          <w:szCs w:val="24"/>
        </w:rPr>
        <w:drawing>
          <wp:inline distT="0" distB="0" distL="0" distR="0">
            <wp:extent cx="38100" cy="38100"/>
            <wp:effectExtent l="19050" t="0" r="0" b="0"/>
            <wp:docPr id="20" name="Resim 2370"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70"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5E3492">
        <w:rPr>
          <w:rFonts w:ascii="Times New Roman" w:eastAsia="Times New Roman" w:hAnsi="Times New Roman" w:cs="Times New Roman"/>
          <w:sz w:val="24"/>
          <w:szCs w:val="24"/>
        </w:rPr>
        <w:t xml:space="preserve"> </w:t>
      </w:r>
    </w:p>
    <w:p w:rsidR="005E3492" w:rsidRPr="005E3492" w:rsidRDefault="005E3492" w:rsidP="005E3492">
      <w:pPr>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Böylece çevremizi temiz tutmuş oluruz</w:t>
      </w:r>
      <w:r w:rsidRPr="005E3492">
        <w:rPr>
          <w:rFonts w:ascii="Times New Roman" w:eastAsia="Times New Roman" w:hAnsi="Times New Roman" w:cs="Times New Roman"/>
          <w:noProof/>
          <w:sz w:val="24"/>
          <w:szCs w:val="24"/>
        </w:rPr>
        <w:drawing>
          <wp:inline distT="0" distB="0" distL="0" distR="0">
            <wp:extent cx="38100" cy="38100"/>
            <wp:effectExtent l="19050" t="0" r="0" b="0"/>
            <wp:docPr id="21" name="Resim 2371" descr="http://www.forumalev.net/images/smili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71" descr="http://www.forumalev.net/images/smilies/nokta.gif"/>
                    <pic:cNvPicPr>
                      <a:picLocks noChangeAspect="1" noChangeArrowheads="1"/>
                    </pic:cNvPicPr>
                  </pic:nvPicPr>
                  <pic:blipFill>
                    <a:blip r:embed="rId5"/>
                    <a:srcRect/>
                    <a:stretch>
                      <a:fillRect/>
                    </a:stretch>
                  </pic:blipFill>
                  <pic:spPr bwMode="auto">
                    <a:xfrm>
                      <a:off x="0" y="0"/>
                      <a:ext cx="38100" cy="38100"/>
                    </a:xfrm>
                    <a:prstGeom prst="rect">
                      <a:avLst/>
                    </a:prstGeom>
                    <a:noFill/>
                    <a:ln w="9525">
                      <a:noFill/>
                      <a:miter lim="800000"/>
                      <a:headEnd/>
                      <a:tailEnd/>
                    </a:ln>
                  </pic:spPr>
                </pic:pic>
              </a:graphicData>
            </a:graphic>
          </wp:inline>
        </w:drawing>
      </w:r>
    </w:p>
    <w:p w:rsidR="005E3492" w:rsidRPr="005E3492" w:rsidRDefault="005E3492" w:rsidP="005E3492">
      <w:pPr>
        <w:jc w:val="both"/>
        <w:rPr>
          <w:rFonts w:ascii="Times New Roman" w:hAnsi="Times New Roman" w:cs="Times New Roman"/>
          <w:b/>
          <w:i/>
          <w:sz w:val="24"/>
          <w:szCs w:val="24"/>
        </w:rPr>
      </w:pPr>
      <w:r w:rsidRPr="005E3492">
        <w:rPr>
          <w:rFonts w:ascii="Times New Roman" w:hAnsi="Times New Roman" w:cs="Times New Roman"/>
          <w:b/>
          <w:i/>
          <w:sz w:val="24"/>
          <w:szCs w:val="24"/>
        </w:rPr>
        <w:t xml:space="preserve">   </w:t>
      </w: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sz w:val="24"/>
          <w:szCs w:val="24"/>
          <w:u w:val="single"/>
        </w:rPr>
      </w:pPr>
      <w:r w:rsidRPr="005E3492">
        <w:rPr>
          <w:rFonts w:ascii="Times New Roman" w:hAnsi="Times New Roman" w:cs="Times New Roman"/>
          <w:b/>
          <w:sz w:val="24"/>
          <w:szCs w:val="24"/>
          <w:u w:val="single"/>
        </w:rPr>
        <w:lastRenderedPageBreak/>
        <w:t xml:space="preserve"> </w:t>
      </w:r>
      <w:proofErr w:type="gramStart"/>
      <w:r w:rsidRPr="005E3492">
        <w:rPr>
          <w:rFonts w:ascii="Times New Roman" w:hAnsi="Times New Roman" w:cs="Times New Roman"/>
          <w:b/>
          <w:sz w:val="24"/>
          <w:szCs w:val="24"/>
          <w:u w:val="single"/>
        </w:rPr>
        <w:t>TEMİZ  SINIF</w:t>
      </w:r>
      <w:proofErr w:type="gramEnd"/>
      <w:r w:rsidRPr="005E3492">
        <w:rPr>
          <w:rFonts w:ascii="Times New Roman" w:hAnsi="Times New Roman" w:cs="Times New Roman"/>
          <w:b/>
          <w:sz w:val="24"/>
          <w:szCs w:val="24"/>
          <w:u w:val="single"/>
        </w:rPr>
        <w:t xml:space="preserve">  PROJESİ</w:t>
      </w:r>
    </w:p>
    <w:p w:rsidR="005E3492" w:rsidRPr="005E3492" w:rsidRDefault="005E3492" w:rsidP="005E3492">
      <w:pPr>
        <w:jc w:val="both"/>
        <w:rPr>
          <w:rFonts w:ascii="Times New Roman" w:hAnsi="Times New Roman" w:cs="Times New Roman"/>
          <w:b/>
          <w:i/>
          <w:sz w:val="24"/>
          <w:szCs w:val="24"/>
        </w:rPr>
      </w:pPr>
      <w:r w:rsidRPr="005E3492">
        <w:rPr>
          <w:rFonts w:ascii="Times New Roman" w:hAnsi="Times New Roman" w:cs="Times New Roman"/>
          <w:b/>
          <w:i/>
          <w:sz w:val="24"/>
          <w:szCs w:val="24"/>
        </w:rPr>
        <w:t>DİKKAT EDİLMESİ GEREKENLER:</w:t>
      </w: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r w:rsidRPr="005E3492">
        <w:rPr>
          <w:rFonts w:ascii="Times New Roman" w:hAnsi="Times New Roman" w:cs="Times New Roman"/>
          <w:b/>
          <w:i/>
          <w:sz w:val="24"/>
          <w:szCs w:val="24"/>
        </w:rPr>
        <w:t xml:space="preserve">*Sınıfları değerlendirirken yukarıdaki </w:t>
      </w:r>
      <w:proofErr w:type="gramStart"/>
      <w:r w:rsidRPr="005E3492">
        <w:rPr>
          <w:rFonts w:ascii="Times New Roman" w:hAnsi="Times New Roman" w:cs="Times New Roman"/>
          <w:b/>
          <w:i/>
          <w:sz w:val="24"/>
          <w:szCs w:val="24"/>
        </w:rPr>
        <w:t>kriterleri</w:t>
      </w:r>
      <w:proofErr w:type="gramEnd"/>
      <w:r w:rsidRPr="005E3492">
        <w:rPr>
          <w:rFonts w:ascii="Times New Roman" w:hAnsi="Times New Roman" w:cs="Times New Roman"/>
          <w:b/>
          <w:i/>
          <w:sz w:val="24"/>
          <w:szCs w:val="24"/>
        </w:rPr>
        <w:t xml:space="preserve"> tek </w:t>
      </w:r>
      <w:proofErr w:type="spellStart"/>
      <w:r w:rsidRPr="005E3492">
        <w:rPr>
          <w:rFonts w:ascii="Times New Roman" w:hAnsi="Times New Roman" w:cs="Times New Roman"/>
          <w:b/>
          <w:i/>
          <w:sz w:val="24"/>
          <w:szCs w:val="24"/>
        </w:rPr>
        <w:t>tek</w:t>
      </w:r>
      <w:proofErr w:type="spellEnd"/>
      <w:r w:rsidRPr="005E3492">
        <w:rPr>
          <w:rFonts w:ascii="Times New Roman" w:hAnsi="Times New Roman" w:cs="Times New Roman"/>
          <w:b/>
          <w:i/>
          <w:sz w:val="24"/>
          <w:szCs w:val="24"/>
        </w:rPr>
        <w:t xml:space="preserve"> ele alarak, dürüst, tarafsız ve dikkatli olmaya özen gösterelim. </w:t>
      </w: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r w:rsidRPr="005E3492">
        <w:rPr>
          <w:rFonts w:ascii="Times New Roman" w:hAnsi="Times New Roman" w:cs="Times New Roman"/>
          <w:b/>
          <w:i/>
          <w:sz w:val="24"/>
          <w:szCs w:val="24"/>
        </w:rPr>
        <w:t xml:space="preserve">*Puanlama da ortak karar vermeye çalışalım. Eğer uzlaşma olmazsa tüm kurul üyelerinin verdiği puanları tek </w:t>
      </w:r>
      <w:proofErr w:type="spellStart"/>
      <w:r w:rsidRPr="005E3492">
        <w:rPr>
          <w:rFonts w:ascii="Times New Roman" w:hAnsi="Times New Roman" w:cs="Times New Roman"/>
          <w:b/>
          <w:i/>
          <w:sz w:val="24"/>
          <w:szCs w:val="24"/>
        </w:rPr>
        <w:t>tek</w:t>
      </w:r>
      <w:proofErr w:type="spellEnd"/>
      <w:r w:rsidRPr="005E3492">
        <w:rPr>
          <w:rFonts w:ascii="Times New Roman" w:hAnsi="Times New Roman" w:cs="Times New Roman"/>
          <w:b/>
          <w:i/>
          <w:sz w:val="24"/>
          <w:szCs w:val="24"/>
        </w:rPr>
        <w:t xml:space="preserve"> toplayıp, kişi sayısına bölünce elde edilen puan o sınıfın aldığı puan olacaktır.</w:t>
      </w: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r w:rsidRPr="005E3492">
        <w:rPr>
          <w:rFonts w:ascii="Times New Roman" w:hAnsi="Times New Roman" w:cs="Times New Roman"/>
          <w:b/>
          <w:i/>
          <w:sz w:val="24"/>
          <w:szCs w:val="24"/>
        </w:rPr>
        <w:t>*Gittiğiniz sınıflardaki öğrenci arkadaşlarınıza sınıflarının temizliğinde nelere dikkat etmeleri gerektiği konusunda bilgi verelim.</w:t>
      </w:r>
    </w:p>
    <w:p w:rsidR="005E3492" w:rsidRPr="005E3492" w:rsidRDefault="005E3492" w:rsidP="005E3492">
      <w:pPr>
        <w:jc w:val="both"/>
        <w:rPr>
          <w:rFonts w:ascii="Times New Roman" w:hAnsi="Times New Roman" w:cs="Times New Roman"/>
          <w:b/>
          <w:i/>
          <w:sz w:val="24"/>
          <w:szCs w:val="24"/>
        </w:rPr>
      </w:pPr>
    </w:p>
    <w:p w:rsidR="005E3492" w:rsidRPr="005E3492" w:rsidRDefault="005E3492" w:rsidP="005E3492">
      <w:pPr>
        <w:jc w:val="both"/>
        <w:rPr>
          <w:rFonts w:ascii="Times New Roman" w:hAnsi="Times New Roman" w:cs="Times New Roman"/>
          <w:b/>
          <w:i/>
          <w:sz w:val="24"/>
          <w:szCs w:val="24"/>
        </w:rPr>
      </w:pPr>
      <w:r w:rsidRPr="005E3492">
        <w:rPr>
          <w:rFonts w:ascii="Times New Roman" w:hAnsi="Times New Roman" w:cs="Times New Roman"/>
          <w:b/>
          <w:i/>
          <w:sz w:val="24"/>
          <w:szCs w:val="24"/>
        </w:rPr>
        <w:t>*Ayrıca temiz sınıf olmanın yetmeyeceğini, okul bahçesi ve koridorlarına ve yaşadıkları çevreye de özen göstermeleri gerektiğini hatırlatalım.</w:t>
      </w:r>
    </w:p>
    <w:p w:rsidR="005E3492" w:rsidRPr="005E3492" w:rsidRDefault="005E3492" w:rsidP="005E3492">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b/>
          <w:bCs/>
          <w:sz w:val="24"/>
          <w:szCs w:val="24"/>
        </w:rPr>
        <w:t>İnsanların sağlıklı yaşamaları için şu konulara dikkat etmeleri gerekir:</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b/>
          <w:bCs/>
          <w:sz w:val="24"/>
          <w:szCs w:val="24"/>
        </w:rPr>
        <w:t>1. Sağlıklı olmak için temizliğe önem vermeliyiz.</w:t>
      </w:r>
      <w:r w:rsidRPr="005E3492">
        <w:rPr>
          <w:rFonts w:ascii="Times New Roman" w:eastAsia="Times New Roman" w:hAnsi="Times New Roman" w:cs="Times New Roman"/>
          <w:sz w:val="24"/>
          <w:szCs w:val="24"/>
        </w:rPr>
        <w:br/>
        <w:t xml:space="preserve">Temizlik sağlığımız açısından çok önemlidir. Bedenimizin temizliği, kullandığımız eşyaların temizliği yaşadığımız yerin temizliği gibi ayrıntılarla bir bütün oluşturur. </w:t>
      </w:r>
      <w:r w:rsidRPr="005E3492">
        <w:rPr>
          <w:rFonts w:ascii="Times New Roman" w:eastAsia="Times New Roman" w:hAnsi="Times New Roman" w:cs="Times New Roman"/>
          <w:sz w:val="24"/>
          <w:szCs w:val="24"/>
        </w:rPr>
        <w:br/>
        <w:t xml:space="preserve">Yalnız bedenimizin temizliği ya da yalnızca eşyalarımızın temizliği bir anlam taşımaz. Biz ne kadar temiz olursak olalım, eşyalarımız, giysilerimiz kirli olursa biz de kirli sayılırız. Bu durumda bit, </w:t>
      </w:r>
      <w:proofErr w:type="gramStart"/>
      <w:r w:rsidRPr="005E3492">
        <w:rPr>
          <w:rFonts w:ascii="Times New Roman" w:eastAsia="Times New Roman" w:hAnsi="Times New Roman" w:cs="Times New Roman"/>
          <w:sz w:val="24"/>
          <w:szCs w:val="24"/>
        </w:rPr>
        <w:t>pire,</w:t>
      </w:r>
      <w:proofErr w:type="gramEnd"/>
      <w:r w:rsidRPr="005E3492">
        <w:rPr>
          <w:rFonts w:ascii="Times New Roman" w:eastAsia="Times New Roman" w:hAnsi="Times New Roman" w:cs="Times New Roman"/>
          <w:sz w:val="24"/>
          <w:szCs w:val="24"/>
        </w:rPr>
        <w:t xml:space="preserve"> ve benzeri mikrop taşıyan canlılar, kolayca bizi bulur, biz de hasta oluruz.</w:t>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sz w:val="24"/>
          <w:szCs w:val="24"/>
        </w:rPr>
        <w:br/>
      </w:r>
      <w:r w:rsidRPr="005E3492">
        <w:rPr>
          <w:rFonts w:ascii="Times New Roman" w:eastAsia="Times New Roman" w:hAnsi="Times New Roman" w:cs="Times New Roman"/>
          <w:b/>
          <w:bCs/>
          <w:sz w:val="24"/>
          <w:szCs w:val="24"/>
        </w:rPr>
        <w:t>2. Sağlığı bozan etkenlerden sakınmalıyız.</w:t>
      </w:r>
    </w:p>
    <w:p w:rsidR="005E3492" w:rsidRPr="005E3492" w:rsidRDefault="005E3492" w:rsidP="005E3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Yanlış beslenme, gerekli besinleri almama gibi durumlar, beslenme bozukluğu sonucunu yaratır, bu da sağlığımızı bozar. </w:t>
      </w:r>
    </w:p>
    <w:p w:rsidR="005E3492" w:rsidRPr="005E3492" w:rsidRDefault="005E3492" w:rsidP="005E3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Alkollü içki, uyuşturucu madde kullanmak da sağlığı bozar. </w:t>
      </w:r>
    </w:p>
    <w:p w:rsidR="005E3492" w:rsidRPr="005E3492" w:rsidRDefault="005E3492" w:rsidP="005E3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Zehirli böcek ve bazı hayvanların sokması, ısırması zehirlenmemize neden olur. </w:t>
      </w:r>
    </w:p>
    <w:p w:rsidR="005E3492" w:rsidRPr="005E3492" w:rsidRDefault="005E3492" w:rsidP="005E34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Sağlığın en büyük düşmanı mikroplardır. Çeşitli hayvanlarla, yiyecek ve içeceklerle, solunum yolu ile geçen mikroplara karşı uyanık olmalıyız. </w:t>
      </w:r>
    </w:p>
    <w:tbl>
      <w:tblPr>
        <w:tblW w:w="5000" w:type="pct"/>
        <w:jc w:val="center"/>
        <w:tblCellMar>
          <w:left w:w="0" w:type="dxa"/>
          <w:right w:w="0" w:type="dxa"/>
        </w:tblCellMar>
        <w:tblLook w:val="04A0"/>
      </w:tblPr>
      <w:tblGrid>
        <w:gridCol w:w="9072"/>
      </w:tblGrid>
      <w:tr w:rsidR="005E3492" w:rsidRPr="005E3492" w:rsidTr="000D60F7">
        <w:trPr>
          <w:jc w:val="center"/>
        </w:trPr>
        <w:tc>
          <w:tcPr>
            <w:tcW w:w="3900" w:type="pct"/>
            <w:vAlign w:val="center"/>
            <w:hideMark/>
          </w:tcPr>
          <w:p w:rsidR="005E3492" w:rsidRPr="005E3492" w:rsidRDefault="005E3492" w:rsidP="007263E8">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b/>
                <w:bCs/>
                <w:sz w:val="24"/>
                <w:szCs w:val="24"/>
              </w:rPr>
              <w:t>3. Çevremizi temiz tutmalıyız</w:t>
            </w:r>
          </w:p>
          <w:p w:rsidR="005E3492" w:rsidRPr="005E3492" w:rsidRDefault="005E3492" w:rsidP="007263E8">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Kişiler kendi sağlıklarını korumada dikkatli oldukları gibi çevre sağlığını korumada da dikkatli olmalıdırlar. Bunun için çevremizi temiz tutmalıyız. Yerlere çöp atmamalıyız. Çevrede sinek, sivrisinek gibi zararlı böceklerin üremesini kolaylaştıracak ortam yaratmamalıyız. </w:t>
            </w:r>
            <w:r w:rsidRPr="005E3492">
              <w:rPr>
                <w:rFonts w:ascii="Times New Roman" w:eastAsia="Times New Roman" w:hAnsi="Times New Roman" w:cs="Times New Roman"/>
                <w:sz w:val="24"/>
                <w:szCs w:val="24"/>
              </w:rPr>
              <w:br/>
              <w:t xml:space="preserve">Çevre sağlığını, çevre temizliğini korumak her yurttaşın önemli görevlerinden biridir. 4. </w:t>
            </w:r>
            <w:r w:rsidRPr="005E3492">
              <w:rPr>
                <w:rFonts w:ascii="Times New Roman" w:eastAsia="Times New Roman" w:hAnsi="Times New Roman" w:cs="Times New Roman"/>
                <w:sz w:val="24"/>
                <w:szCs w:val="24"/>
              </w:rPr>
              <w:lastRenderedPageBreak/>
              <w:t>Sağlık öğütlerini tutalım:</w:t>
            </w:r>
            <w:r w:rsidRPr="005E3492">
              <w:rPr>
                <w:rFonts w:ascii="Times New Roman" w:eastAsia="Times New Roman" w:hAnsi="Times New Roman" w:cs="Times New Roman"/>
                <w:sz w:val="24"/>
                <w:szCs w:val="24"/>
              </w:rPr>
              <w:br/>
            </w:r>
          </w:p>
          <w:p w:rsidR="005E3492" w:rsidRPr="005E3492" w:rsidRDefault="005E3492" w:rsidP="007263E8">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Mevsim özelliklerine göre giyinelim. </w:t>
            </w:r>
            <w:proofErr w:type="gramStart"/>
            <w:r w:rsidRPr="005E3492">
              <w:rPr>
                <w:rFonts w:ascii="Times New Roman" w:eastAsia="Times New Roman" w:hAnsi="Times New Roman" w:cs="Times New Roman"/>
                <w:sz w:val="24"/>
                <w:szCs w:val="24"/>
              </w:rPr>
              <w:t>terli</w:t>
            </w:r>
            <w:proofErr w:type="gramEnd"/>
            <w:r w:rsidRPr="005E3492">
              <w:rPr>
                <w:rFonts w:ascii="Times New Roman" w:eastAsia="Times New Roman" w:hAnsi="Times New Roman" w:cs="Times New Roman"/>
                <w:sz w:val="24"/>
                <w:szCs w:val="24"/>
              </w:rPr>
              <w:t xml:space="preserve"> iken su içmeyelim. Havasız yerlerde oturmayalım. Spor yapalım. </w:t>
            </w:r>
            <w:r w:rsidRPr="005E3492">
              <w:rPr>
                <w:rFonts w:ascii="Times New Roman" w:eastAsia="Times New Roman" w:hAnsi="Times New Roman" w:cs="Times New Roman"/>
                <w:sz w:val="24"/>
                <w:szCs w:val="24"/>
              </w:rPr>
              <w:br/>
            </w:r>
          </w:p>
          <w:p w:rsidR="005E3492" w:rsidRPr="005E3492" w:rsidRDefault="005E3492" w:rsidP="007263E8">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 xml:space="preserve">Yukarda açıklanan kurallara uyalım. Gerektiğinde sağlık kurumlarına başvuralım. Hastaneler, sağlık ocakları dispanserler, başlıca sağlık kurumlarıdır. Bu kurumlar çalışmaları sırasında birbirine yardımcı olurlar. </w:t>
            </w:r>
            <w:r w:rsidRPr="005E3492">
              <w:rPr>
                <w:rFonts w:ascii="Times New Roman" w:eastAsia="Times New Roman" w:hAnsi="Times New Roman" w:cs="Times New Roman"/>
                <w:sz w:val="24"/>
                <w:szCs w:val="24"/>
              </w:rPr>
              <w:br/>
            </w:r>
          </w:p>
          <w:p w:rsidR="005E3492" w:rsidRPr="005E3492" w:rsidRDefault="005E3492" w:rsidP="007263E8">
            <w:pPr>
              <w:spacing w:before="100" w:beforeAutospacing="1" w:after="100" w:afterAutospacing="1" w:line="240" w:lineRule="auto"/>
              <w:rPr>
                <w:rFonts w:ascii="Times New Roman" w:eastAsia="Times New Roman" w:hAnsi="Times New Roman" w:cs="Times New Roman"/>
                <w:sz w:val="24"/>
                <w:szCs w:val="24"/>
              </w:rPr>
            </w:pPr>
            <w:r w:rsidRPr="005E3492">
              <w:rPr>
                <w:rFonts w:ascii="Times New Roman" w:eastAsia="Times New Roman" w:hAnsi="Times New Roman" w:cs="Times New Roman"/>
                <w:sz w:val="24"/>
                <w:szCs w:val="24"/>
              </w:rPr>
              <w:t>Sağlığımızla ilgili bir sorunumuz olduğunda hemen doktora gidelim. Doktorların verdikleri ilaçları tarifelere uygun olarak kullanalım. Kısacası doktorların sağlık konusundaki tüm uyarılarına uyalım.</w:t>
            </w:r>
          </w:p>
        </w:tc>
      </w:tr>
    </w:tbl>
    <w:p w:rsidR="00000000" w:rsidRPr="005E3492" w:rsidRDefault="0034201F">
      <w:pPr>
        <w:rPr>
          <w:rFonts w:ascii="Times New Roman" w:hAnsi="Times New Roman" w:cs="Times New Roman"/>
          <w:sz w:val="24"/>
          <w:szCs w:val="24"/>
        </w:rPr>
      </w:pPr>
    </w:p>
    <w:p w:rsidR="0034201F" w:rsidRPr="005E3492" w:rsidRDefault="0034201F">
      <w:pPr>
        <w:rPr>
          <w:rFonts w:ascii="Times New Roman" w:hAnsi="Times New Roman" w:cs="Times New Roman"/>
          <w:sz w:val="24"/>
          <w:szCs w:val="24"/>
        </w:rPr>
      </w:pPr>
    </w:p>
    <w:sectPr w:rsidR="0034201F" w:rsidRPr="005E34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69AB"/>
    <w:multiLevelType w:val="multilevel"/>
    <w:tmpl w:val="52D8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867E07"/>
    <w:multiLevelType w:val="multilevel"/>
    <w:tmpl w:val="5CDE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E3492"/>
    <w:rsid w:val="0034201F"/>
    <w:rsid w:val="005E34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E3492"/>
    <w:rPr>
      <w:rFonts w:ascii="Verdana" w:hAnsi="Verdana" w:hint="default"/>
      <w:strike w:val="0"/>
      <w:dstrike w:val="0"/>
      <w:color w:val="280273"/>
      <w:sz w:val="18"/>
      <w:szCs w:val="18"/>
      <w:u w:val="none"/>
      <w:effect w:val="none"/>
    </w:rPr>
  </w:style>
  <w:style w:type="paragraph" w:styleId="BalonMetni">
    <w:name w:val="Balloon Text"/>
    <w:basedOn w:val="Normal"/>
    <w:link w:val="BalonMetniChar"/>
    <w:uiPriority w:val="99"/>
    <w:semiHidden/>
    <w:unhideWhenUsed/>
    <w:rsid w:val="005E34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4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xlabs.org/forum/ext.php?ref=http%3A%2F%2Fwww.nablusi.com%2Fbebekler%2Fbebek-hastaliklari%2Fcocuk-hastaliklarindan-korunma%2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2018-03-12T09:47:00Z</dcterms:created>
  <dcterms:modified xsi:type="dcterms:W3CDTF">2018-03-12T10:00:00Z</dcterms:modified>
</cp:coreProperties>
</file>